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1E51" w:rsidRPr="00811E51" w:rsidRDefault="00811E51" w:rsidP="00811E51">
      <w:pPr>
        <w:spacing w:after="120"/>
        <w:rPr>
          <w:rFonts w:ascii="Arial" w:hAnsi="Arial" w:cs="Arial"/>
          <w:b/>
          <w:bCs/>
        </w:rPr>
      </w:pPr>
      <w:r w:rsidRPr="00811E51">
        <w:rPr>
          <w:rFonts w:ascii="Arial" w:hAnsi="Arial" w:cs="Arial"/>
          <w:b/>
          <w:bCs/>
        </w:rPr>
        <w:t>Az 5G építésügyi vonatkozásai</w:t>
      </w:r>
      <w:bookmarkStart w:id="0" w:name="_GoBack"/>
      <w:bookmarkEnd w:id="0"/>
      <w:r w:rsidRPr="00811E51">
        <w:rPr>
          <w:rFonts w:ascii="Arial" w:hAnsi="Arial" w:cs="Arial"/>
          <w:b/>
          <w:bCs/>
        </w:rPr>
        <w:br/>
        <w:t>Karl Károly, NMHH</w:t>
      </w:r>
    </w:p>
    <w:p w:rsidR="00811E51" w:rsidRPr="00811E51" w:rsidRDefault="00811E51" w:rsidP="00811E51">
      <w:pPr>
        <w:spacing w:after="120"/>
        <w:jc w:val="both"/>
        <w:rPr>
          <w:rFonts w:ascii="Arial" w:hAnsi="Arial" w:cs="Arial"/>
        </w:rPr>
      </w:pPr>
      <w:r w:rsidRPr="00811E51">
        <w:rPr>
          <w:rFonts w:ascii="Arial" w:hAnsi="Arial" w:cs="Arial"/>
        </w:rPr>
        <w:t>Az 5G-t sokan, mint mobil kommunikációs technológiát emlegetik, de ez az egyszerűsítés erősen félrevezető.</w:t>
      </w:r>
    </w:p>
    <w:p w:rsidR="00811E51" w:rsidRPr="00811E51" w:rsidRDefault="00811E51" w:rsidP="00811E51">
      <w:pPr>
        <w:spacing w:after="120"/>
        <w:jc w:val="both"/>
        <w:rPr>
          <w:rFonts w:ascii="Arial" w:hAnsi="Arial" w:cs="Arial"/>
        </w:rPr>
      </w:pPr>
      <w:r w:rsidRPr="00811E51">
        <w:rPr>
          <w:rFonts w:ascii="Arial" w:hAnsi="Arial" w:cs="Arial"/>
        </w:rPr>
        <w:t>„A következő évtizedben a digitális gazdaság és társadalom egyik legfontosabb építő köve a hírközlési rendszerek ötödik generációja, az 5G lesz.” (Európai Bizottság honlapja, „</w:t>
      </w:r>
      <w:proofErr w:type="spellStart"/>
      <w:r w:rsidRPr="00811E51">
        <w:rPr>
          <w:rFonts w:ascii="Arial" w:hAnsi="Arial" w:cs="Arial"/>
        </w:rPr>
        <w:t>Towards</w:t>
      </w:r>
      <w:proofErr w:type="spellEnd"/>
      <w:r w:rsidRPr="00811E51">
        <w:rPr>
          <w:rFonts w:ascii="Arial" w:hAnsi="Arial" w:cs="Arial"/>
        </w:rPr>
        <w:t xml:space="preserve"> 5G”)</w:t>
      </w:r>
    </w:p>
    <w:p w:rsidR="00811E51" w:rsidRPr="00811E51" w:rsidRDefault="00811E51" w:rsidP="00811E51">
      <w:pPr>
        <w:spacing w:after="120"/>
        <w:jc w:val="both"/>
        <w:rPr>
          <w:rFonts w:ascii="Arial" w:hAnsi="Arial" w:cs="Arial"/>
        </w:rPr>
      </w:pPr>
      <w:r w:rsidRPr="00811E51">
        <w:rPr>
          <w:rFonts w:ascii="Arial" w:hAnsi="Arial" w:cs="Arial"/>
        </w:rPr>
        <w:t>„...Készül az 5G Stratégia korszerűsítése és a Gigabit Hungary Stratégia, és ezt még októberben a kormány tárgyalni fogja. Remélhetőleg elfogadásra kerül, és ezek meghatározzák az elkövetkező feladatokat. Az 5G Stratégiát és a Gigabit Stratégiát egyben kell kezelni, mert valószínűleg egy, mindent kiszolgáló optikai hálózat fog épülni…” (dr. Kelemen Csaba ITM főosztályvezető, SZIP fejlesztések aktuális kérdései című előadása, Siófok 2019. október)</w:t>
      </w:r>
    </w:p>
    <w:p w:rsidR="00811E51" w:rsidRPr="00811E51" w:rsidRDefault="00811E51" w:rsidP="00811E51">
      <w:pPr>
        <w:spacing w:after="120"/>
        <w:jc w:val="both"/>
        <w:rPr>
          <w:rFonts w:ascii="Arial" w:hAnsi="Arial" w:cs="Arial"/>
        </w:rPr>
      </w:pPr>
      <w:r w:rsidRPr="00811E51">
        <w:rPr>
          <w:rFonts w:ascii="Arial" w:hAnsi="Arial" w:cs="Arial"/>
        </w:rPr>
        <w:t>„az „ultra sűrű” hálózatok állomássűrűsége elérheti a 90 állomás/km</w:t>
      </w:r>
      <w:r w:rsidRPr="00811E51">
        <w:rPr>
          <w:rFonts w:ascii="Arial" w:hAnsi="Arial" w:cs="Arial"/>
          <w:vertAlign w:val="superscript"/>
        </w:rPr>
        <w:t>2</w:t>
      </w:r>
      <w:r w:rsidRPr="00811E51">
        <w:rPr>
          <w:rFonts w:ascii="Arial" w:hAnsi="Arial" w:cs="Arial"/>
        </w:rPr>
        <w:t>-t</w:t>
      </w:r>
      <w:proofErr w:type="gramStart"/>
      <w:r w:rsidRPr="00811E51">
        <w:rPr>
          <w:rFonts w:ascii="Arial" w:hAnsi="Arial" w:cs="Arial"/>
        </w:rPr>
        <w:t>…”(</w:t>
      </w:r>
      <w:proofErr w:type="gramEnd"/>
      <w:r w:rsidRPr="00811E51">
        <w:rPr>
          <w:rFonts w:ascii="Arial" w:hAnsi="Arial" w:cs="Arial"/>
        </w:rPr>
        <w:t>Dr. Kis Gergely Az 5G tétje című előadása, 2019. október)</w:t>
      </w:r>
    </w:p>
    <w:p w:rsidR="00811E51" w:rsidRPr="00811E51" w:rsidRDefault="00811E51" w:rsidP="00811E51">
      <w:pPr>
        <w:spacing w:after="120"/>
        <w:jc w:val="both"/>
        <w:rPr>
          <w:rFonts w:ascii="Arial" w:hAnsi="Arial" w:cs="Arial"/>
        </w:rPr>
      </w:pPr>
      <w:r w:rsidRPr="00811E51">
        <w:rPr>
          <w:rFonts w:ascii="Arial" w:hAnsi="Arial" w:cs="Arial"/>
        </w:rPr>
        <w:t>Mi az 5G hálózatok létesítésének három szűkös erőforrása? Nem (csak) a pénz, pénz, pénz!</w:t>
      </w:r>
    </w:p>
    <w:p w:rsidR="00811E51" w:rsidRPr="00811E51" w:rsidRDefault="00811E51" w:rsidP="00811E51">
      <w:pPr>
        <w:spacing w:after="120"/>
        <w:jc w:val="both"/>
        <w:rPr>
          <w:rFonts w:ascii="Arial" w:hAnsi="Arial" w:cs="Arial"/>
        </w:rPr>
      </w:pPr>
      <w:r w:rsidRPr="00811E51">
        <w:rPr>
          <w:rFonts w:ascii="Arial" w:hAnsi="Arial" w:cs="Arial"/>
        </w:rPr>
        <w:t>Miben más a hálózat, ha 5G? Miként befolyásolhatja az építmények építését, üzemeltetését, használatát és az ágazati építésügyért felelős hatóság munkáját az 5G hálózatok létesítése? Valóban minden szolgáltató egy közös hálózatot fog használni? Mi köze az FWA-</w:t>
      </w:r>
      <w:proofErr w:type="spellStart"/>
      <w:r w:rsidRPr="00811E51">
        <w:rPr>
          <w:rFonts w:ascii="Arial" w:hAnsi="Arial" w:cs="Arial"/>
        </w:rPr>
        <w:t>nak</w:t>
      </w:r>
      <w:proofErr w:type="spellEnd"/>
      <w:r w:rsidRPr="00811E51">
        <w:rPr>
          <w:rFonts w:ascii="Arial" w:hAnsi="Arial" w:cs="Arial"/>
        </w:rPr>
        <w:t xml:space="preserve"> az 5G-hez? Számtalan izgalmas kérdés, amelyekre együtt keressük a választ.</w:t>
      </w:r>
    </w:p>
    <w:p w:rsidR="00357672" w:rsidRDefault="00357672"/>
    <w:sectPr w:rsidR="003576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E51"/>
    <w:rsid w:val="00357672"/>
    <w:rsid w:val="00811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26592"/>
  <w15:chartTrackingRefBased/>
  <w15:docId w15:val="{BCBC681D-EEA0-4681-BAE7-189AF93D2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811E51"/>
    <w:pPr>
      <w:spacing w:after="0" w:line="240" w:lineRule="auto"/>
    </w:pPr>
    <w:rPr>
      <w:rFonts w:ascii="Calibri" w:hAnsi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43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Mária Tézsla</dc:creator>
  <cp:keywords/>
  <dc:description/>
  <cp:lastModifiedBy>Mária Tézsla</cp:lastModifiedBy>
  <cp:revision>1</cp:revision>
  <dcterms:created xsi:type="dcterms:W3CDTF">2019-10-15T08:22:00Z</dcterms:created>
  <dcterms:modified xsi:type="dcterms:W3CDTF">2019-10-15T08:25:00Z</dcterms:modified>
</cp:coreProperties>
</file>