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DC" w:rsidRDefault="005848DC">
      <w:pPr>
        <w:jc w:val="center"/>
        <w:rPr>
          <w:b/>
          <w:bCs/>
          <w:sz w:val="38"/>
          <w:szCs w:val="38"/>
        </w:rPr>
      </w:pPr>
    </w:p>
    <w:p w:rsidR="00D336F4" w:rsidRPr="00E678E2" w:rsidRDefault="00D336F4" w:rsidP="00D336F4">
      <w:pPr>
        <w:jc w:val="center"/>
        <w:rPr>
          <w:b/>
          <w:bCs/>
          <w:sz w:val="38"/>
          <w:szCs w:val="38"/>
        </w:rPr>
      </w:pPr>
      <w:r w:rsidRPr="00E678E2">
        <w:rPr>
          <w:b/>
          <w:bCs/>
          <w:sz w:val="38"/>
          <w:szCs w:val="38"/>
        </w:rPr>
        <w:t>SLA mérő- és teljesítmény optimalizáló rendszerek fejlesztése</w:t>
      </w:r>
    </w:p>
    <w:p w:rsidR="00D336F4" w:rsidRPr="00E678E2" w:rsidRDefault="00D336F4" w:rsidP="00D336F4">
      <w:pPr>
        <w:jc w:val="center"/>
        <w:rPr>
          <w:b/>
          <w:bCs/>
          <w:sz w:val="38"/>
          <w:szCs w:val="38"/>
        </w:rPr>
      </w:pPr>
    </w:p>
    <w:p w:rsidR="00D336F4" w:rsidRPr="00E678E2" w:rsidRDefault="00D336F4" w:rsidP="00D336F4">
      <w:pPr>
        <w:jc w:val="center"/>
        <w:rPr>
          <w:b/>
          <w:bCs/>
          <w:sz w:val="32"/>
          <w:szCs w:val="32"/>
        </w:rPr>
      </w:pPr>
      <w:r w:rsidRPr="00E678E2">
        <w:rPr>
          <w:b/>
          <w:bCs/>
          <w:sz w:val="32"/>
          <w:szCs w:val="32"/>
        </w:rPr>
        <w:t>Sándor Tamás</w:t>
      </w:r>
    </w:p>
    <w:p w:rsidR="005848DC" w:rsidRPr="00E678E2" w:rsidRDefault="00D336F4" w:rsidP="00D336F4">
      <w:pPr>
        <w:jc w:val="center"/>
        <w:rPr>
          <w:b/>
          <w:bCs/>
          <w:sz w:val="28"/>
          <w:szCs w:val="28"/>
        </w:rPr>
      </w:pPr>
      <w:r w:rsidRPr="00E678E2">
        <w:rPr>
          <w:b/>
          <w:bCs/>
          <w:sz w:val="28"/>
          <w:szCs w:val="28"/>
        </w:rPr>
        <w:t>SCI-Network zRt.</w:t>
      </w:r>
    </w:p>
    <w:p w:rsidR="005848DC" w:rsidRPr="00E678E2" w:rsidRDefault="00B10FC3">
      <w:pPr>
        <w:jc w:val="center"/>
        <w:rPr>
          <w:b/>
          <w:bCs/>
          <w:sz w:val="28"/>
          <w:szCs w:val="28"/>
        </w:rPr>
      </w:pPr>
      <w:r w:rsidRPr="00E678E2">
        <w:rPr>
          <w:b/>
          <w:bCs/>
          <w:sz w:val="28"/>
          <w:szCs w:val="28"/>
        </w:rPr>
        <w:t>11</w:t>
      </w:r>
      <w:r w:rsidR="00D336F4" w:rsidRPr="00E678E2">
        <w:rPr>
          <w:b/>
          <w:bCs/>
          <w:sz w:val="28"/>
          <w:szCs w:val="28"/>
        </w:rPr>
        <w:t>42</w:t>
      </w:r>
      <w:r w:rsidRPr="00E678E2">
        <w:rPr>
          <w:b/>
          <w:bCs/>
          <w:sz w:val="28"/>
          <w:szCs w:val="28"/>
        </w:rPr>
        <w:t xml:space="preserve"> Budapest, </w:t>
      </w:r>
      <w:r w:rsidR="00D336F4" w:rsidRPr="00E678E2">
        <w:rPr>
          <w:b/>
          <w:bCs/>
          <w:sz w:val="28"/>
          <w:szCs w:val="28"/>
        </w:rPr>
        <w:t>Erzsébet királyné útja 125</w:t>
      </w:r>
      <w:r w:rsidRPr="00E678E2">
        <w:rPr>
          <w:b/>
          <w:bCs/>
          <w:sz w:val="28"/>
          <w:szCs w:val="28"/>
        </w:rPr>
        <w:t>.</w:t>
      </w:r>
    </w:p>
    <w:p w:rsidR="005848DC" w:rsidRPr="00E678E2" w:rsidRDefault="004A0B84">
      <w:pPr>
        <w:jc w:val="center"/>
      </w:pPr>
      <w:hyperlink r:id="rId9" w:history="1">
        <w:r w:rsidR="00D336F4" w:rsidRPr="00E678E2">
          <w:rPr>
            <w:rStyle w:val="Hiperhivatkozs"/>
          </w:rPr>
          <w:t>tsandor@scinetwork.hu</w:t>
        </w:r>
      </w:hyperlink>
    </w:p>
    <w:p w:rsidR="005848DC" w:rsidRPr="00E678E2" w:rsidRDefault="005848DC">
      <w:pPr>
        <w:jc w:val="center"/>
      </w:pPr>
    </w:p>
    <w:p w:rsidR="005848DC" w:rsidRPr="00E678E2" w:rsidRDefault="005848DC"/>
    <w:p w:rsidR="005848DC" w:rsidRPr="00E678E2" w:rsidRDefault="005848DC"/>
    <w:p w:rsidR="00CE4EF3" w:rsidRPr="00E678E2" w:rsidRDefault="00CE4EF3" w:rsidP="003D1639">
      <w:pPr>
        <w:spacing w:after="120"/>
        <w:jc w:val="both"/>
      </w:pPr>
      <w:r w:rsidRPr="00E678E2">
        <w:t xml:space="preserve">Az utóbbi években a SCI-Network zRt. több projektben fejlesztett olyan szoftver komponenseket, amelyek speciális hálózati szolgáltatásokat nyújtanak szolgáltatók, ISP-k vagy vállalati környezetek számára. A fejlesztések mindig egyedileg testre szabhatók, ezért messzemenően </w:t>
      </w:r>
      <w:r w:rsidR="00F9430B" w:rsidRPr="00E678E2">
        <w:t>figyelembe</w:t>
      </w:r>
      <w:r w:rsidRPr="00E678E2">
        <w:t xml:space="preserve"> veszik a végfelhasználók igényeit</w:t>
      </w:r>
      <w:r w:rsidR="003D1639" w:rsidRPr="00E678E2">
        <w:t xml:space="preserve">. A </w:t>
      </w:r>
      <w:r w:rsidR="00683042" w:rsidRPr="00E678E2">
        <w:t xml:space="preserve">hálózati menedzser környezetekhez kapcsolódó </w:t>
      </w:r>
      <w:r w:rsidR="003D1639" w:rsidRPr="00E678E2">
        <w:t>fejlesztések</w:t>
      </w:r>
      <w:r w:rsidR="00E678E2" w:rsidRPr="00E678E2">
        <w:t>et</w:t>
      </w:r>
      <w:r w:rsidR="003D1639" w:rsidRPr="00E678E2">
        <w:t xml:space="preserve"> alapvető</w:t>
      </w:r>
      <w:r w:rsidR="00E678E2" w:rsidRPr="00E678E2">
        <w:t>en az alábbi tényezők inicializálták:</w:t>
      </w:r>
    </w:p>
    <w:p w:rsidR="003D1639" w:rsidRPr="00E678E2" w:rsidRDefault="003D1639" w:rsidP="003D1639">
      <w:pPr>
        <w:pStyle w:val="Listaszerbekezds"/>
        <w:numPr>
          <w:ilvl w:val="0"/>
          <w:numId w:val="3"/>
        </w:numPr>
        <w:spacing w:after="120"/>
        <w:ind w:left="567" w:hanging="567"/>
        <w:contextualSpacing w:val="0"/>
        <w:jc w:val="both"/>
      </w:pPr>
      <w:r w:rsidRPr="00E678E2">
        <w:t xml:space="preserve">A célzott felhasználói kőr olyan új technológiát vezetett be, aminek kiszolgálása a meglévő felügyeleti rendszerében, vagy OSS környezetében nem megoldott. </w:t>
      </w:r>
    </w:p>
    <w:p w:rsidR="003D1639" w:rsidRPr="00E678E2" w:rsidRDefault="003D1639" w:rsidP="003D1639">
      <w:pPr>
        <w:pStyle w:val="Listaszerbekezds"/>
        <w:numPr>
          <w:ilvl w:val="0"/>
          <w:numId w:val="3"/>
        </w:numPr>
        <w:spacing w:after="120"/>
        <w:ind w:left="567" w:hanging="567"/>
        <w:contextualSpacing w:val="0"/>
        <w:jc w:val="both"/>
      </w:pPr>
      <w:r w:rsidRPr="00E678E2">
        <w:t>Egy adott felügyeleti igény ugyan megvalósítható lenne a működő menedzser környezetben, de csak rend</w:t>
      </w:r>
      <w:r w:rsidR="00E678E2">
        <w:t>k</w:t>
      </w:r>
      <w:r w:rsidRPr="00E678E2">
        <w:t>ívül nehezen képezhetők le az egyedi felhasználási igények a beépített rendszereszközökkel</w:t>
      </w:r>
      <w:r w:rsidR="000737FA" w:rsidRPr="00E678E2">
        <w:t>.</w:t>
      </w:r>
      <w:r w:rsidR="00E678E2">
        <w:t xml:space="preserve"> </w:t>
      </w:r>
    </w:p>
    <w:p w:rsidR="000737FA" w:rsidRPr="00E678E2" w:rsidRDefault="000737FA" w:rsidP="003D1639">
      <w:pPr>
        <w:pStyle w:val="Listaszerbekezds"/>
        <w:numPr>
          <w:ilvl w:val="0"/>
          <w:numId w:val="3"/>
        </w:numPr>
        <w:spacing w:after="120"/>
        <w:ind w:left="567" w:hanging="567"/>
        <w:contextualSpacing w:val="0"/>
        <w:jc w:val="both"/>
      </w:pPr>
      <w:r w:rsidRPr="00E678E2">
        <w:t>Az új technológia kiszolgálása, vagy új mérések/adatgyűjtések megvalósíthatósága olyan többlet beruházásokat igényeln</w:t>
      </w:r>
      <w:r w:rsidR="00E678E2" w:rsidRPr="00E678E2">
        <w:t>e</w:t>
      </w:r>
      <w:r w:rsidRPr="00E678E2">
        <w:t>, amelyek meghaladják a potenciális felhasználók anyagi lehetőségeit.</w:t>
      </w:r>
    </w:p>
    <w:p w:rsidR="000737FA" w:rsidRPr="00E678E2" w:rsidRDefault="000737FA" w:rsidP="000737FA">
      <w:pPr>
        <w:spacing w:after="120"/>
        <w:jc w:val="both"/>
      </w:pPr>
      <w:r w:rsidRPr="00E678E2">
        <w:t>Pontosan ezek a szempontok érvényesültek akkor is, amikor alapvetően a passzív optikai elérési hálózatok</w:t>
      </w:r>
      <w:r w:rsidR="00683042" w:rsidRPr="00E678E2">
        <w:t xml:space="preserve"> (xPON)</w:t>
      </w:r>
      <w:r w:rsidRPr="00E678E2">
        <w:t xml:space="preserve"> SLA </w:t>
      </w:r>
      <w:r w:rsidR="00683042" w:rsidRPr="00E678E2">
        <w:t xml:space="preserve">minőségmutatóinak </w:t>
      </w:r>
      <w:r w:rsidRPr="00E678E2">
        <w:t xml:space="preserve">mérésére </w:t>
      </w:r>
      <w:r w:rsidR="00683042" w:rsidRPr="00E678E2">
        <w:t xml:space="preserve">és prezentálására szolgáló </w:t>
      </w:r>
      <w:r w:rsidRPr="00E678E2">
        <w:t>SAMPON (SLA Adatgyűjtő- és Mérőprogram PON környezethez) szoftver rendszer fejlesztése</w:t>
      </w:r>
      <w:r w:rsidR="00683042" w:rsidRPr="00E678E2">
        <w:t xml:space="preserve"> kezdődött</w:t>
      </w:r>
      <w:r w:rsidRPr="00E678E2">
        <w:t xml:space="preserve">. </w:t>
      </w:r>
    </w:p>
    <w:p w:rsidR="000D2136" w:rsidRPr="00E678E2" w:rsidRDefault="000D2136" w:rsidP="000D2136">
      <w:pPr>
        <w:spacing w:after="120"/>
        <w:jc w:val="both"/>
      </w:pPr>
      <w:r w:rsidRPr="00E678E2">
        <w:t xml:space="preserve">A SAMPON programcsomag gyártó független, modulárisan bővíthető, testre szabható megoldást nyújt mindazon kicsi, közepes vagy nagyméretű szolgáltatók számára, amelyek folyamatosan mérni, prezentálni és javítani szeretnék a szolgáltatásuk minőségét.  </w:t>
      </w:r>
    </w:p>
    <w:p w:rsidR="004930D7" w:rsidRPr="00E678E2" w:rsidRDefault="004930D7" w:rsidP="004930D7">
      <w:pPr>
        <w:spacing w:after="120"/>
        <w:jc w:val="both"/>
      </w:pPr>
      <w:r w:rsidRPr="00E678E2">
        <w:t>A passzív optikai hálózatok (PON) alkalmazása a legutóbbi évek access technológiája. A pont-multipont megoldás segítségével a hálózati központból kiinduló üvegszálakon nagyszámú végfelhasználó érhető el rendkívül költséghatékony módon. Az optikai szál megosztása tápellátást sem igénylő osztókkal (</w:t>
      </w:r>
      <w:r w:rsidR="00F9430B" w:rsidRPr="00E678E2">
        <w:t>splitter-ekkel</w:t>
      </w:r>
      <w:r w:rsidRPr="00E678E2">
        <w:t>) történik. A központi vezérlő (OLT) és a nagyszámú végponti illesztő eszköz (ONU) között használt szabványosított protokoll lehetővé teszi a rendkívül megbízható, nagy sebességű, titkosítással védett alkalmazások kiszolgálását.</w:t>
      </w:r>
    </w:p>
    <w:p w:rsidR="004930D7" w:rsidRPr="00E678E2" w:rsidRDefault="004930D7" w:rsidP="000D2136">
      <w:pPr>
        <w:spacing w:after="120"/>
        <w:jc w:val="both"/>
      </w:pPr>
      <w:r w:rsidRPr="00E678E2">
        <w:t>A Gigabit sebességű PON megoldások is többféle szabvány szerint működhetnek (ITU-T GPON, illetve IEEE GEPON) számos gyártói eszközben egymástól eltérő, egyedi módon implementált megvalósításban.  A SAMPON alapvető célkitűzés volt, hogy ezekhez az eltérésekhez teljesen dinamikus módon alkalmazkodni lehessen és így a felhasználó felé egységes kezelési felület legyen biztosított.</w:t>
      </w:r>
    </w:p>
    <w:p w:rsidR="004930D7" w:rsidRPr="00E678E2" w:rsidRDefault="004930D7" w:rsidP="000D2136">
      <w:pPr>
        <w:spacing w:after="120"/>
        <w:jc w:val="both"/>
      </w:pPr>
      <w:r w:rsidRPr="00E678E2">
        <w:t>Az alábbi ábra a G(E)PON környezetek általános topológiáját mutatja.</w:t>
      </w:r>
    </w:p>
    <w:p w:rsidR="000D2136" w:rsidRPr="00E678E2" w:rsidRDefault="000D2136" w:rsidP="000D2136">
      <w:pPr>
        <w:spacing w:after="120"/>
        <w:jc w:val="center"/>
      </w:pPr>
      <w:r w:rsidRPr="00E678E2">
        <w:rPr>
          <w:rFonts w:asciiTheme="minorHAnsi" w:hAnsiTheme="minorHAnsi" w:cstheme="minorHAnsi"/>
          <w:lang w:eastAsia="hu-HU" w:bidi="ar-SA"/>
        </w:rPr>
        <w:lastRenderedPageBreak/>
        <w:drawing>
          <wp:inline distT="0" distB="0" distL="0" distR="0" wp14:anchorId="1FC8B8E8" wp14:editId="726A4C62">
            <wp:extent cx="5600700" cy="3015761"/>
            <wp:effectExtent l="19050" t="19050" r="19050" b="133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97" cy="30194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930D7" w:rsidRPr="00E678E2" w:rsidRDefault="004930D7" w:rsidP="000737FA">
      <w:pPr>
        <w:spacing w:after="120"/>
        <w:jc w:val="both"/>
      </w:pPr>
    </w:p>
    <w:p w:rsidR="000D2136" w:rsidRPr="00E678E2" w:rsidRDefault="000D2136" w:rsidP="000737FA">
      <w:pPr>
        <w:spacing w:after="120"/>
        <w:jc w:val="both"/>
      </w:pPr>
      <w:r w:rsidRPr="00E678E2">
        <w:t>A SAMPON rendszer legfontosabb tulajdonságai:</w:t>
      </w:r>
    </w:p>
    <w:p w:rsidR="000D2136" w:rsidRPr="00E678E2" w:rsidRDefault="000D2136" w:rsidP="000D2136">
      <w:pPr>
        <w:pStyle w:val="Listaszerbekezds"/>
        <w:numPr>
          <w:ilvl w:val="0"/>
          <w:numId w:val="3"/>
        </w:numPr>
        <w:spacing w:after="120"/>
        <w:ind w:left="567" w:hanging="567"/>
        <w:contextualSpacing w:val="0"/>
        <w:jc w:val="both"/>
      </w:pPr>
      <w:r w:rsidRPr="00E678E2">
        <w:t xml:space="preserve">Saját fejlesztésű SLA keretrendszerhez, vagy gyártói rendszerekhez illeszthető PON modulok.       </w:t>
      </w:r>
    </w:p>
    <w:p w:rsidR="000D2136" w:rsidRPr="00E678E2" w:rsidRDefault="000D2136" w:rsidP="000D2136">
      <w:pPr>
        <w:pStyle w:val="Listaszerbekezds"/>
        <w:numPr>
          <w:ilvl w:val="0"/>
          <w:numId w:val="3"/>
        </w:numPr>
        <w:spacing w:after="120"/>
        <w:ind w:left="567" w:hanging="567"/>
        <w:contextualSpacing w:val="0"/>
        <w:jc w:val="both"/>
      </w:pPr>
      <w:r w:rsidRPr="00E678E2">
        <w:t>Nyílt hierarchikus felépítés tetszőleges PON gyártó  eszközeinek integrálhatósága.</w:t>
      </w:r>
    </w:p>
    <w:p w:rsidR="000D2136" w:rsidRPr="00E678E2" w:rsidRDefault="000D2136" w:rsidP="000D2136">
      <w:pPr>
        <w:pStyle w:val="Listaszerbekezds"/>
        <w:numPr>
          <w:ilvl w:val="0"/>
          <w:numId w:val="3"/>
        </w:numPr>
        <w:spacing w:after="120"/>
        <w:ind w:left="567" w:hanging="567"/>
        <w:contextualSpacing w:val="0"/>
        <w:jc w:val="both"/>
      </w:pPr>
      <w:r w:rsidRPr="00E678E2">
        <w:t>Központi platform- és rendszer független telepíthetőség.</w:t>
      </w:r>
    </w:p>
    <w:p w:rsidR="000D2136" w:rsidRPr="00E678E2" w:rsidRDefault="000D2136" w:rsidP="000D2136">
      <w:pPr>
        <w:pStyle w:val="Listaszerbekezds"/>
        <w:numPr>
          <w:ilvl w:val="0"/>
          <w:numId w:val="3"/>
        </w:numPr>
        <w:spacing w:after="120"/>
        <w:ind w:left="567" w:hanging="567"/>
        <w:contextualSpacing w:val="0"/>
        <w:jc w:val="both"/>
      </w:pPr>
      <w:r w:rsidRPr="00E678E2">
        <w:t>SNMP adatgyűjtés, optikai és adatkommunikációs KPI-k számítása, tárolása, grafikus és táblázatos megjelenítése.</w:t>
      </w:r>
    </w:p>
    <w:p w:rsidR="000D2136" w:rsidRPr="00E678E2" w:rsidRDefault="000D2136" w:rsidP="004930D7">
      <w:pPr>
        <w:pStyle w:val="Listaszerbekezds"/>
        <w:numPr>
          <w:ilvl w:val="0"/>
          <w:numId w:val="3"/>
        </w:numPr>
        <w:ind w:left="567" w:hanging="567"/>
        <w:contextualSpacing w:val="0"/>
        <w:jc w:val="both"/>
      </w:pPr>
      <w:r w:rsidRPr="00E678E2">
        <w:t>Opcionális modulok elvileg valamennyi ismert szolgáltatói menedzser rendszerhez</w:t>
      </w:r>
      <w:bookmarkStart w:id="0" w:name="_GoBack"/>
      <w:bookmarkEnd w:id="0"/>
      <w:r w:rsidRPr="00E678E2">
        <w:t>.</w:t>
      </w:r>
    </w:p>
    <w:p w:rsidR="004930D7" w:rsidRPr="00E678E2" w:rsidRDefault="004930D7" w:rsidP="004930D7">
      <w:pPr>
        <w:spacing w:after="120"/>
        <w:jc w:val="both"/>
      </w:pPr>
    </w:p>
    <w:p w:rsidR="00B442A5" w:rsidRPr="00E678E2" w:rsidRDefault="00B442A5" w:rsidP="00B442A5">
      <w:pPr>
        <w:spacing w:after="120"/>
        <w:jc w:val="both"/>
      </w:pPr>
      <w:r w:rsidRPr="00E678E2">
        <w:t>A SAMPON moduláris kialakítása lehetővé teszi, hogy az egyes felhasználók csak a saját üzleti igényeiknek megfelelő, a számukra szükséges komponenseket választhassák. A SAMPON optimalizált szolgáltatási architektúrája lehetővé teszi a testre szabott bevezetést és a beruházás gyors megtérülését. Az SLA adatok mérése alapján optimalizált rendszer nagymértékben növelheti a szolgáltatók ügyfeleinek elégedettségét és lojalitását.</w:t>
      </w:r>
    </w:p>
    <w:p w:rsidR="00B442A5" w:rsidRPr="00E678E2" w:rsidRDefault="00B442A5" w:rsidP="00B442A5">
      <w:pPr>
        <w:spacing w:after="120"/>
        <w:jc w:val="both"/>
      </w:pPr>
      <w:r w:rsidRPr="00E678E2">
        <w:t>A SAMPON legfontosabb lehetőségeit összegzi az alábbi táblázat:</w:t>
      </w:r>
    </w:p>
    <w:p w:rsidR="00B442A5" w:rsidRPr="00E678E2" w:rsidRDefault="00B442A5" w:rsidP="00B442A5">
      <w:pPr>
        <w:ind w:left="-851" w:right="-567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6333"/>
      </w:tblGrid>
      <w:tr w:rsidR="00B442A5" w:rsidRPr="00E678E2" w:rsidTr="00B442A5">
        <w:trPr>
          <w:cantSplit/>
          <w:trHeight w:val="488"/>
          <w:tblHeader/>
        </w:trPr>
        <w:tc>
          <w:tcPr>
            <w:tcW w:w="3306" w:type="dxa"/>
            <w:shd w:val="clear" w:color="auto" w:fill="D9D9D9" w:themeFill="background1" w:themeFillShade="D9"/>
            <w:vAlign w:val="center"/>
          </w:tcPr>
          <w:p w:rsidR="00B442A5" w:rsidRPr="00E678E2" w:rsidRDefault="00B442A5" w:rsidP="002A0B44">
            <w:pPr>
              <w:ind w:right="-567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Tulajdonság:</w:t>
            </w:r>
          </w:p>
        </w:tc>
        <w:tc>
          <w:tcPr>
            <w:tcW w:w="6333" w:type="dxa"/>
            <w:shd w:val="clear" w:color="auto" w:fill="D9D9D9" w:themeFill="background1" w:themeFillShade="D9"/>
            <w:vAlign w:val="center"/>
          </w:tcPr>
          <w:p w:rsidR="00B442A5" w:rsidRPr="00E678E2" w:rsidRDefault="00B442A5" w:rsidP="002A0B44">
            <w:pPr>
              <w:ind w:right="33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Előny:</w:t>
            </w:r>
          </w:p>
        </w:tc>
      </w:tr>
      <w:tr w:rsidR="00B442A5" w:rsidRPr="00E678E2" w:rsidTr="00B442A5">
        <w:trPr>
          <w:cantSplit/>
        </w:trPr>
        <w:tc>
          <w:tcPr>
            <w:tcW w:w="3306" w:type="dxa"/>
            <w:shd w:val="clear" w:color="auto" w:fill="auto"/>
          </w:tcPr>
          <w:p w:rsidR="00B442A5" w:rsidRPr="00E678E2" w:rsidRDefault="00B442A5" w:rsidP="002A0B44">
            <w:pPr>
              <w:ind w:right="-63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Végponti terheltség folyamatos mérése és rögzítése</w:t>
            </w:r>
          </w:p>
        </w:tc>
        <w:tc>
          <w:tcPr>
            <w:tcW w:w="6333" w:type="dxa"/>
            <w:shd w:val="clear" w:color="auto" w:fill="auto"/>
          </w:tcPr>
          <w:p w:rsidR="00B442A5" w:rsidRPr="00E678E2" w:rsidRDefault="00B442A5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>A telítettség prognosztizálható. A hibalehetőség kiszűrése mellett új üzleti ajánlat tehető a felhasználónak a sávszélesség bővítésre.</w:t>
            </w:r>
          </w:p>
        </w:tc>
      </w:tr>
      <w:tr w:rsidR="00B442A5" w:rsidRPr="00E678E2" w:rsidTr="00B442A5">
        <w:trPr>
          <w:cantSplit/>
        </w:trPr>
        <w:tc>
          <w:tcPr>
            <w:tcW w:w="3306" w:type="dxa"/>
            <w:shd w:val="clear" w:color="auto" w:fill="auto"/>
          </w:tcPr>
          <w:p w:rsidR="00B442A5" w:rsidRPr="00E678E2" w:rsidRDefault="00B442A5" w:rsidP="002A0B44">
            <w:pPr>
              <w:ind w:right="-63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Gerinchálózati aggregált terheltség mérése</w:t>
            </w:r>
          </w:p>
        </w:tc>
        <w:tc>
          <w:tcPr>
            <w:tcW w:w="6333" w:type="dxa"/>
            <w:shd w:val="clear" w:color="auto" w:fill="auto"/>
          </w:tcPr>
          <w:p w:rsidR="00B442A5" w:rsidRPr="00E678E2" w:rsidRDefault="00B442A5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>Ellenőrizhető, hogy a szolgáltatói gerinc mikor és mennyire terhelt.  A szükséges bővítés ütemezhető.</w:t>
            </w:r>
          </w:p>
        </w:tc>
      </w:tr>
      <w:tr w:rsidR="00B442A5" w:rsidRPr="00E678E2" w:rsidTr="00B442A5">
        <w:trPr>
          <w:cantSplit/>
        </w:trPr>
        <w:tc>
          <w:tcPr>
            <w:tcW w:w="3306" w:type="dxa"/>
            <w:shd w:val="clear" w:color="auto" w:fill="auto"/>
          </w:tcPr>
          <w:p w:rsidR="00B442A5" w:rsidRPr="00E678E2" w:rsidRDefault="00B442A5" w:rsidP="002A0B44">
            <w:pPr>
              <w:ind w:right="-63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Végponti válaszidők, elérhetőségek folyamatos mérése</w:t>
            </w:r>
          </w:p>
        </w:tc>
        <w:tc>
          <w:tcPr>
            <w:tcW w:w="6333" w:type="dxa"/>
            <w:shd w:val="clear" w:color="auto" w:fill="auto"/>
          </w:tcPr>
          <w:p w:rsidR="00B442A5" w:rsidRPr="00E678E2" w:rsidRDefault="00B442A5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>Előfizetői reklamációk ellenőrizhetősége.</w:t>
            </w:r>
          </w:p>
        </w:tc>
      </w:tr>
      <w:tr w:rsidR="00B442A5" w:rsidRPr="00E678E2" w:rsidTr="00B442A5">
        <w:trPr>
          <w:cantSplit/>
        </w:trPr>
        <w:tc>
          <w:tcPr>
            <w:tcW w:w="3306" w:type="dxa"/>
            <w:shd w:val="clear" w:color="auto" w:fill="auto"/>
          </w:tcPr>
          <w:p w:rsidR="00B442A5" w:rsidRPr="00E678E2" w:rsidRDefault="00B442A5" w:rsidP="002A0B44">
            <w:pPr>
              <w:ind w:right="-63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Hibastatisztikák készítése és riportolása</w:t>
            </w:r>
          </w:p>
        </w:tc>
        <w:tc>
          <w:tcPr>
            <w:tcW w:w="6333" w:type="dxa"/>
            <w:shd w:val="clear" w:color="auto" w:fill="auto"/>
          </w:tcPr>
          <w:p w:rsidR="00B442A5" w:rsidRPr="00E678E2" w:rsidRDefault="00B442A5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 xml:space="preserve">Az átviteli meghibásodások növekedése rendszer vagy infrastruktúra okokra vezethető vissza. </w:t>
            </w:r>
          </w:p>
        </w:tc>
      </w:tr>
      <w:tr w:rsidR="00B442A5" w:rsidRPr="00E678E2" w:rsidTr="00B442A5">
        <w:trPr>
          <w:cantSplit/>
        </w:trPr>
        <w:tc>
          <w:tcPr>
            <w:tcW w:w="3306" w:type="dxa"/>
            <w:shd w:val="clear" w:color="auto" w:fill="auto"/>
          </w:tcPr>
          <w:p w:rsidR="00B442A5" w:rsidRPr="00E678E2" w:rsidRDefault="00B442A5" w:rsidP="002A0B44">
            <w:pPr>
              <w:ind w:right="-63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Üvegszálak csillapításának egyedi mérése</w:t>
            </w:r>
          </w:p>
        </w:tc>
        <w:tc>
          <w:tcPr>
            <w:tcW w:w="6333" w:type="dxa"/>
            <w:shd w:val="clear" w:color="auto" w:fill="auto"/>
          </w:tcPr>
          <w:p w:rsidR="00B442A5" w:rsidRPr="00E678E2" w:rsidRDefault="00B442A5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>A PON környezetben lényeges az előfizetői üvegszálhosszak konszolidációja.</w:t>
            </w:r>
          </w:p>
        </w:tc>
      </w:tr>
      <w:tr w:rsidR="00B442A5" w:rsidRPr="00E678E2" w:rsidTr="00B442A5">
        <w:trPr>
          <w:cantSplit/>
        </w:trPr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B442A5" w:rsidRPr="00E678E2" w:rsidRDefault="00B442A5" w:rsidP="002A0B44">
            <w:pPr>
              <w:ind w:right="-63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Előfizetői üvegszál hosszak rögzítése és nyilvántartása</w:t>
            </w:r>
          </w:p>
        </w:tc>
        <w:tc>
          <w:tcPr>
            <w:tcW w:w="6333" w:type="dxa"/>
            <w:tcBorders>
              <w:bottom w:val="single" w:sz="4" w:space="0" w:color="auto"/>
            </w:tcBorders>
            <w:shd w:val="clear" w:color="auto" w:fill="auto"/>
          </w:tcPr>
          <w:p w:rsidR="00B442A5" w:rsidRPr="00E678E2" w:rsidRDefault="00B442A5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>A belső nyilvántartó adatbázis összehangolása a ténylegesen mért eredményekkel. A rendszerben történt változások (szálhossz növekedés) kiszűrhetősége.</w:t>
            </w:r>
          </w:p>
        </w:tc>
      </w:tr>
      <w:tr w:rsidR="00B442A5" w:rsidRPr="00E678E2" w:rsidTr="00B442A5">
        <w:trPr>
          <w:cantSplit/>
        </w:trPr>
        <w:tc>
          <w:tcPr>
            <w:tcW w:w="3306" w:type="dxa"/>
            <w:shd w:val="clear" w:color="auto" w:fill="auto"/>
          </w:tcPr>
          <w:p w:rsidR="00B442A5" w:rsidRPr="00E678E2" w:rsidRDefault="00B442A5" w:rsidP="002A0B44">
            <w:pPr>
              <w:ind w:right="-63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Egyedi (real-time) és historikus idősoros mérések</w:t>
            </w:r>
          </w:p>
        </w:tc>
        <w:tc>
          <w:tcPr>
            <w:tcW w:w="6333" w:type="dxa"/>
            <w:shd w:val="clear" w:color="auto" w:fill="auto"/>
          </w:tcPr>
          <w:p w:rsidR="00B442A5" w:rsidRPr="00E678E2" w:rsidRDefault="00B442A5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>A mért események naplózása, archiválása és visszakereshetőségének beállítása.</w:t>
            </w:r>
          </w:p>
        </w:tc>
      </w:tr>
      <w:tr w:rsidR="00B442A5" w:rsidRPr="00E678E2" w:rsidTr="00B442A5">
        <w:trPr>
          <w:cantSplit/>
        </w:trPr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B442A5" w:rsidRPr="00E678E2" w:rsidRDefault="00B442A5" w:rsidP="002A0B44">
            <w:pPr>
              <w:ind w:right="-63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lastRenderedPageBreak/>
              <w:t>Hálózati forgalom trendanalízise</w:t>
            </w:r>
          </w:p>
        </w:tc>
        <w:tc>
          <w:tcPr>
            <w:tcW w:w="6333" w:type="dxa"/>
            <w:tcBorders>
              <w:bottom w:val="single" w:sz="4" w:space="0" w:color="auto"/>
            </w:tcBorders>
            <w:shd w:val="clear" w:color="auto" w:fill="auto"/>
          </w:tcPr>
          <w:p w:rsidR="00B442A5" w:rsidRPr="00E678E2" w:rsidRDefault="00B442A5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>A tendenciózusan növekvő vagy csökkenő adatsorok elemzése a hálózat korrekt tervezésének inputja lehet.</w:t>
            </w:r>
          </w:p>
        </w:tc>
      </w:tr>
      <w:tr w:rsidR="00B442A5" w:rsidRPr="00E678E2" w:rsidTr="00B442A5">
        <w:trPr>
          <w:cantSplit/>
        </w:trPr>
        <w:tc>
          <w:tcPr>
            <w:tcW w:w="3306" w:type="dxa"/>
            <w:shd w:val="clear" w:color="auto" w:fill="auto"/>
          </w:tcPr>
          <w:p w:rsidR="00B442A5" w:rsidRPr="00E678E2" w:rsidRDefault="00B442A5" w:rsidP="002A0B44">
            <w:pPr>
              <w:ind w:right="-63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Riasztások kezelése</w:t>
            </w:r>
          </w:p>
        </w:tc>
        <w:tc>
          <w:tcPr>
            <w:tcW w:w="6333" w:type="dxa"/>
            <w:shd w:val="clear" w:color="auto" w:fill="auto"/>
          </w:tcPr>
          <w:p w:rsidR="00B442A5" w:rsidRPr="00E678E2" w:rsidRDefault="00B442A5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>Beállítható küszöbértékek az egyes mért adatsorokhoz. A kiugró változások kezelése, megfelelő riasztások generálása az üzemeltetők felé.</w:t>
            </w:r>
          </w:p>
        </w:tc>
      </w:tr>
      <w:tr w:rsidR="00B442A5" w:rsidRPr="00E678E2" w:rsidTr="00B442A5">
        <w:trPr>
          <w:cantSplit/>
        </w:trPr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B442A5" w:rsidRPr="00E678E2" w:rsidRDefault="00B442A5" w:rsidP="002A0B44">
            <w:pPr>
              <w:ind w:right="-63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Mérési adatok grafikus és táblázatos megjelenítése</w:t>
            </w:r>
          </w:p>
        </w:tc>
        <w:tc>
          <w:tcPr>
            <w:tcW w:w="6333" w:type="dxa"/>
            <w:tcBorders>
              <w:bottom w:val="single" w:sz="4" w:space="0" w:color="auto"/>
            </w:tcBorders>
            <w:shd w:val="clear" w:color="auto" w:fill="auto"/>
          </w:tcPr>
          <w:p w:rsidR="00B442A5" w:rsidRPr="00E678E2" w:rsidRDefault="00B442A5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>Üzemeltető, vezetői és előfizetői összefoglaló jelentések készítése.</w:t>
            </w:r>
          </w:p>
        </w:tc>
      </w:tr>
      <w:tr w:rsidR="00B442A5" w:rsidRPr="00E678E2" w:rsidTr="00B442A5">
        <w:trPr>
          <w:cantSplit/>
        </w:trPr>
        <w:tc>
          <w:tcPr>
            <w:tcW w:w="3306" w:type="dxa"/>
            <w:shd w:val="clear" w:color="auto" w:fill="auto"/>
          </w:tcPr>
          <w:p w:rsidR="00B442A5" w:rsidRPr="00E678E2" w:rsidRDefault="00B442A5" w:rsidP="002A0B44">
            <w:pPr>
              <w:ind w:right="-63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Web felületen való prezentáció</w:t>
            </w:r>
          </w:p>
        </w:tc>
        <w:tc>
          <w:tcPr>
            <w:tcW w:w="6333" w:type="dxa"/>
            <w:shd w:val="clear" w:color="auto" w:fill="auto"/>
          </w:tcPr>
          <w:p w:rsidR="00B442A5" w:rsidRPr="00E678E2" w:rsidRDefault="00B442A5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>Egyszerű kezelhetőség, általános portálba való integrálhatóság.</w:t>
            </w:r>
          </w:p>
        </w:tc>
      </w:tr>
    </w:tbl>
    <w:p w:rsidR="004930D7" w:rsidRPr="00E678E2" w:rsidRDefault="004930D7" w:rsidP="004930D7">
      <w:pPr>
        <w:spacing w:after="120"/>
        <w:jc w:val="both"/>
      </w:pPr>
    </w:p>
    <w:p w:rsidR="00B442A5" w:rsidRPr="00E678E2" w:rsidRDefault="00B442A5" w:rsidP="00735400">
      <w:pPr>
        <w:jc w:val="both"/>
      </w:pPr>
      <w:r w:rsidRPr="00E678E2">
        <w:t xml:space="preserve">A SAMPON saját fejlesztésű SLA felügyeleti keretrendszere teljesen általános célú integrációs eszköz. A G(E)PON környezetek kiszolgálása lényegében csak egy, kiindulásként realizált felhasználási módot jelent. Ugyanez az általános SLA keretrendszer természetesen kiszolgálhatja a teljesen eltérő technológiákon alapuló más környezetek (pl. optikai gerinchálózatok, vezeték nélküli hálózatok) adatgyűjtési, </w:t>
      </w:r>
      <w:r w:rsidR="00F9430B" w:rsidRPr="00E678E2">
        <w:t>feldolgozási</w:t>
      </w:r>
      <w:r w:rsidRPr="00E678E2">
        <w:t xml:space="preserve"> és prezentálási igényeit is.</w:t>
      </w:r>
    </w:p>
    <w:p w:rsidR="00B442A5" w:rsidRPr="00E678E2" w:rsidRDefault="00B442A5" w:rsidP="00735400">
      <w:pPr>
        <w:jc w:val="both"/>
      </w:pPr>
    </w:p>
    <w:p w:rsidR="00683042" w:rsidRPr="00E678E2" w:rsidRDefault="00683042" w:rsidP="00735400">
      <w:r w:rsidRPr="00E678E2">
        <w:rPr>
          <w:lang w:eastAsia="hu-HU" w:bidi="ar-SA"/>
        </w:rPr>
        <w:drawing>
          <wp:inline distT="0" distB="0" distL="0" distR="0" wp14:anchorId="73013CF7" wp14:editId="118CC931">
            <wp:extent cx="4045394" cy="2914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394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A5" w:rsidRPr="00E678E2" w:rsidRDefault="00735400" w:rsidP="00735400">
      <w:pPr>
        <w:tabs>
          <w:tab w:val="center" w:pos="3119"/>
        </w:tabs>
        <w:spacing w:after="120"/>
        <w:jc w:val="both"/>
      </w:pPr>
      <w:r w:rsidRPr="00E678E2">
        <w:tab/>
        <w:t>GPON eszközök definiálása a keretrendszerben</w:t>
      </w:r>
    </w:p>
    <w:p w:rsidR="00735400" w:rsidRPr="00E678E2" w:rsidRDefault="00735400" w:rsidP="00735400">
      <w:pPr>
        <w:tabs>
          <w:tab w:val="center" w:pos="3119"/>
        </w:tabs>
        <w:spacing w:after="120"/>
        <w:jc w:val="both"/>
      </w:pPr>
    </w:p>
    <w:p w:rsidR="000737FA" w:rsidRPr="00E678E2" w:rsidRDefault="00683042" w:rsidP="00735400">
      <w:pPr>
        <w:jc w:val="right"/>
      </w:pPr>
      <w:r w:rsidRPr="00E678E2">
        <w:rPr>
          <w:lang w:eastAsia="hu-HU" w:bidi="ar-SA"/>
        </w:rPr>
        <w:drawing>
          <wp:inline distT="0" distB="0" distL="0" distR="0" wp14:anchorId="610F2135" wp14:editId="1C79E83D">
            <wp:extent cx="4191000" cy="2798859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42" w:rsidRPr="00E678E2" w:rsidRDefault="00735400" w:rsidP="00735400">
      <w:pPr>
        <w:tabs>
          <w:tab w:val="center" w:pos="6237"/>
        </w:tabs>
      </w:pPr>
      <w:r w:rsidRPr="00E678E2">
        <w:tab/>
        <w:t>SLA adatgyűjtés a keretrendszerben</w:t>
      </w:r>
    </w:p>
    <w:p w:rsidR="00683042" w:rsidRPr="00E678E2" w:rsidRDefault="00683042" w:rsidP="00735400">
      <w:pPr>
        <w:jc w:val="center"/>
      </w:pPr>
      <w:r w:rsidRPr="00E678E2">
        <w:rPr>
          <w:lang w:eastAsia="hu-HU" w:bidi="ar-SA"/>
        </w:rPr>
        <w:lastRenderedPageBreak/>
        <w:drawing>
          <wp:inline distT="0" distB="0" distL="0" distR="0" wp14:anchorId="0BCF3AEA" wp14:editId="2813D2D0">
            <wp:extent cx="5486400" cy="30575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0" w:rsidRPr="00E678E2" w:rsidRDefault="00735400" w:rsidP="00735400">
      <w:pPr>
        <w:tabs>
          <w:tab w:val="center" w:pos="4536"/>
        </w:tabs>
      </w:pPr>
      <w:r w:rsidRPr="00E678E2">
        <w:tab/>
        <w:t>A keretrendszer üzemeltetői felülete</w:t>
      </w:r>
    </w:p>
    <w:p w:rsidR="00735400" w:rsidRPr="00E678E2" w:rsidRDefault="00735400" w:rsidP="00735400">
      <w:pPr>
        <w:spacing w:after="120"/>
        <w:jc w:val="both"/>
      </w:pPr>
    </w:p>
    <w:p w:rsidR="00735400" w:rsidRPr="00E678E2" w:rsidRDefault="00735400" w:rsidP="00735400">
      <w:pPr>
        <w:jc w:val="both"/>
      </w:pPr>
      <w:r w:rsidRPr="00E678E2">
        <w:t>A keretrendszer általános működési paramétereit foglalja össze az alábbi táblázat.</w:t>
      </w:r>
    </w:p>
    <w:p w:rsidR="00735400" w:rsidRPr="00E678E2" w:rsidRDefault="00735400" w:rsidP="00735400">
      <w:pPr>
        <w:ind w:left="-851" w:right="-567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09"/>
        <w:gridCol w:w="6330"/>
      </w:tblGrid>
      <w:tr w:rsidR="00735400" w:rsidRPr="00E678E2" w:rsidTr="002A0B44">
        <w:trPr>
          <w:trHeight w:val="455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735400" w:rsidRPr="00E678E2" w:rsidRDefault="00735400" w:rsidP="002A0B44">
            <w:pPr>
              <w:ind w:right="-567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Program specifikáció</w:t>
            </w:r>
          </w:p>
        </w:tc>
      </w:tr>
      <w:tr w:rsidR="00735400" w:rsidRPr="00E678E2" w:rsidTr="002A0B44">
        <w:tc>
          <w:tcPr>
            <w:tcW w:w="3309" w:type="dxa"/>
            <w:shd w:val="clear" w:color="auto" w:fill="auto"/>
          </w:tcPr>
          <w:p w:rsidR="00735400" w:rsidRPr="00E678E2" w:rsidRDefault="00735400" w:rsidP="002A0B44">
            <w:pPr>
              <w:ind w:right="-567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Operációs rendszer:</w:t>
            </w:r>
          </w:p>
        </w:tc>
        <w:tc>
          <w:tcPr>
            <w:tcW w:w="6330" w:type="dxa"/>
            <w:shd w:val="clear" w:color="auto" w:fill="auto"/>
          </w:tcPr>
          <w:p w:rsidR="00735400" w:rsidRPr="00E678E2" w:rsidRDefault="00735400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 xml:space="preserve">A SAMPON keretrendszer Windows és Linux rendszer alatt fut. </w:t>
            </w:r>
          </w:p>
        </w:tc>
      </w:tr>
      <w:tr w:rsidR="00735400" w:rsidRPr="00E678E2" w:rsidTr="002A0B44">
        <w:tc>
          <w:tcPr>
            <w:tcW w:w="3309" w:type="dxa"/>
            <w:shd w:val="clear" w:color="auto" w:fill="auto"/>
          </w:tcPr>
          <w:p w:rsidR="00735400" w:rsidRPr="00E678E2" w:rsidRDefault="00735400" w:rsidP="002A0B44">
            <w:pPr>
              <w:ind w:right="-567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Adatbázis:</w:t>
            </w:r>
          </w:p>
        </w:tc>
        <w:tc>
          <w:tcPr>
            <w:tcW w:w="6330" w:type="dxa"/>
            <w:shd w:val="clear" w:color="auto" w:fill="auto"/>
          </w:tcPr>
          <w:p w:rsidR="00735400" w:rsidRPr="00E678E2" w:rsidRDefault="00735400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>A SAMPON keretrendszer MySQL RDBMS-t használ</w:t>
            </w:r>
          </w:p>
        </w:tc>
      </w:tr>
      <w:tr w:rsidR="00735400" w:rsidRPr="00E678E2" w:rsidTr="002A0B44">
        <w:tc>
          <w:tcPr>
            <w:tcW w:w="3309" w:type="dxa"/>
            <w:tcBorders>
              <w:bottom w:val="single" w:sz="6" w:space="0" w:color="auto"/>
            </w:tcBorders>
            <w:shd w:val="clear" w:color="auto" w:fill="auto"/>
          </w:tcPr>
          <w:p w:rsidR="00735400" w:rsidRPr="00E678E2" w:rsidRDefault="00735400" w:rsidP="002A0B44">
            <w:pPr>
              <w:ind w:right="-567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Web Portal:</w:t>
            </w:r>
          </w:p>
        </w:tc>
        <w:tc>
          <w:tcPr>
            <w:tcW w:w="6330" w:type="dxa"/>
            <w:tcBorders>
              <w:bottom w:val="single" w:sz="6" w:space="0" w:color="auto"/>
            </w:tcBorders>
            <w:shd w:val="clear" w:color="auto" w:fill="auto"/>
          </w:tcPr>
          <w:p w:rsidR="00735400" w:rsidRPr="00E678E2" w:rsidRDefault="00735400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>A SAMPON keretrendszer Apache WEB szervert használ</w:t>
            </w:r>
          </w:p>
        </w:tc>
      </w:tr>
      <w:tr w:rsidR="00735400" w:rsidRPr="00E678E2" w:rsidTr="002A0B44">
        <w:tc>
          <w:tcPr>
            <w:tcW w:w="3309" w:type="dxa"/>
            <w:tcBorders>
              <w:bottom w:val="single" w:sz="6" w:space="0" w:color="auto"/>
            </w:tcBorders>
            <w:shd w:val="clear" w:color="auto" w:fill="auto"/>
          </w:tcPr>
          <w:p w:rsidR="00735400" w:rsidRPr="00E678E2" w:rsidRDefault="00735400" w:rsidP="002A0B44">
            <w:pPr>
              <w:ind w:right="-567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Támogatott eszközök:</w:t>
            </w:r>
          </w:p>
        </w:tc>
        <w:tc>
          <w:tcPr>
            <w:tcW w:w="6330" w:type="dxa"/>
            <w:tcBorders>
              <w:bottom w:val="single" w:sz="6" w:space="0" w:color="auto"/>
            </w:tcBorders>
            <w:shd w:val="clear" w:color="auto" w:fill="auto"/>
          </w:tcPr>
          <w:p w:rsidR="00735400" w:rsidRPr="00E678E2" w:rsidRDefault="00735400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>Zhone, Raisecom, ALU*, Cisco*, ECI*</w:t>
            </w:r>
          </w:p>
        </w:tc>
      </w:tr>
      <w:tr w:rsidR="00735400" w:rsidRPr="00E678E2" w:rsidTr="002A0B44">
        <w:tc>
          <w:tcPr>
            <w:tcW w:w="3309" w:type="dxa"/>
            <w:shd w:val="clear" w:color="auto" w:fill="auto"/>
          </w:tcPr>
          <w:p w:rsidR="00735400" w:rsidRPr="00E678E2" w:rsidRDefault="00735400" w:rsidP="002A0B44">
            <w:pPr>
              <w:ind w:right="-567"/>
              <w:rPr>
                <w:rFonts w:cs="Times New Roman"/>
                <w:b/>
                <w:sz w:val="20"/>
                <w:szCs w:val="20"/>
              </w:rPr>
            </w:pPr>
            <w:r w:rsidRPr="00E678E2">
              <w:rPr>
                <w:rFonts w:cs="Times New Roman"/>
                <w:b/>
                <w:sz w:val="20"/>
                <w:szCs w:val="20"/>
              </w:rPr>
              <w:t>Támogatott keretrendszerek:</w:t>
            </w:r>
          </w:p>
        </w:tc>
        <w:tc>
          <w:tcPr>
            <w:tcW w:w="6330" w:type="dxa"/>
            <w:shd w:val="clear" w:color="auto" w:fill="auto"/>
          </w:tcPr>
          <w:p w:rsidR="00735400" w:rsidRPr="00E678E2" w:rsidRDefault="00735400" w:rsidP="002A0B44">
            <w:pPr>
              <w:ind w:right="33"/>
              <w:rPr>
                <w:rFonts w:cs="Times New Roman"/>
                <w:sz w:val="20"/>
                <w:szCs w:val="20"/>
              </w:rPr>
            </w:pPr>
            <w:r w:rsidRPr="00E678E2">
              <w:rPr>
                <w:rFonts w:cs="Times New Roman"/>
                <w:sz w:val="20"/>
                <w:szCs w:val="20"/>
              </w:rPr>
              <w:t>InfoVista, HPOV</w:t>
            </w:r>
            <w:r w:rsidR="00E678E2">
              <w:rPr>
                <w:rFonts w:cs="Times New Roman"/>
                <w:sz w:val="20"/>
                <w:szCs w:val="20"/>
              </w:rPr>
              <w:t xml:space="preserve"> PM</w:t>
            </w:r>
          </w:p>
        </w:tc>
      </w:tr>
    </w:tbl>
    <w:p w:rsidR="00735400" w:rsidRPr="00E678E2" w:rsidRDefault="00735400" w:rsidP="00735400">
      <w:pPr>
        <w:ind w:right="-567"/>
      </w:pPr>
      <w:r w:rsidRPr="00E678E2">
        <w:t>*következő verzióban</w:t>
      </w:r>
    </w:p>
    <w:p w:rsidR="00735400" w:rsidRPr="00E678E2" w:rsidRDefault="00735400" w:rsidP="00735400">
      <w:pPr>
        <w:ind w:left="-851" w:right="-567"/>
        <w:rPr>
          <w:rFonts w:asciiTheme="minorHAnsi" w:hAnsiTheme="minorHAnsi" w:cstheme="minorHAnsi"/>
          <w:sz w:val="22"/>
          <w:szCs w:val="22"/>
        </w:rPr>
      </w:pPr>
    </w:p>
    <w:p w:rsidR="00F9430B" w:rsidRPr="00E678E2" w:rsidRDefault="00F9430B" w:rsidP="00D17B97">
      <w:pPr>
        <w:spacing w:after="120"/>
        <w:jc w:val="both"/>
      </w:pPr>
      <w:r w:rsidRPr="00E678E2">
        <w:t>Számos kis és középes méretű szolgáltató nem rendelkezik megfelelő anyagi lehetőséggel a gyártói SLA keretrendszerek bevezetéséhez, ugyanakkor érdekeltek a helyi PON rendszerük magas szintű felügyeletében. Számukra kifejezetten előnyös a SAMPON saját keret-rendszere.</w:t>
      </w:r>
    </w:p>
    <w:p w:rsidR="00F9430B" w:rsidRPr="00E678E2" w:rsidRDefault="00F9430B" w:rsidP="00F9430B">
      <w:pPr>
        <w:spacing w:after="120"/>
        <w:jc w:val="both"/>
      </w:pPr>
      <w:r w:rsidRPr="00E678E2">
        <w:t xml:space="preserve">A SAMPON ugyanakkor kifejezetten célfelhasználónak tekinti a kiemelt távközlési szolgáltatókat, ISP-ket és az üvegszálas infrastruktúrával rendelkező országos vagy regionális vállalkozásokat is. Ebben a felhasználói körben az üzemeltetés számára természetes a napi/heti/havi teljesítmény riportok előállítása különböző gyártói SLA rendszerekkel. </w:t>
      </w:r>
    </w:p>
    <w:p w:rsidR="00D17B97" w:rsidRPr="00E678E2" w:rsidRDefault="00D17B97" w:rsidP="00D17B97">
      <w:pPr>
        <w:spacing w:after="120"/>
        <w:jc w:val="both"/>
      </w:pPr>
      <w:r w:rsidRPr="00E678E2">
        <w:t>A SAMPON kézenfekvő és hatékony megoldást kínál a PON statisztikák integrálására. Kiegészítő modulok állnak rendelkezésre a gyártói rendszerekhez, ami a megszokott eszközök használatát biztosítja.</w:t>
      </w:r>
    </w:p>
    <w:p w:rsidR="00735400" w:rsidRPr="00E678E2" w:rsidRDefault="00735400" w:rsidP="00735400">
      <w:pPr>
        <w:spacing w:after="120"/>
        <w:jc w:val="both"/>
      </w:pPr>
      <w:r w:rsidRPr="00E678E2">
        <w:t xml:space="preserve">A SAMPON passzív optikai moduljai </w:t>
      </w:r>
      <w:r w:rsidR="00F9430B" w:rsidRPr="00E678E2">
        <w:t>illeszthetők</w:t>
      </w:r>
      <w:r w:rsidRPr="00E678E2">
        <w:t xml:space="preserve"> a szolgáltatók által használt OSS SLA mérő kereskedelmi szoftvercsomagokhoz is. </w:t>
      </w:r>
      <w:r w:rsidR="00D17B97" w:rsidRPr="00E678E2">
        <w:t xml:space="preserve">Az InfoVista performance manager környezethez készült </w:t>
      </w:r>
      <w:r w:rsidR="00F9430B" w:rsidRPr="00E678E2">
        <w:t>riportfelületet</w:t>
      </w:r>
      <w:r w:rsidR="00D17B97" w:rsidRPr="00E678E2">
        <w:t xml:space="preserve"> mutatja az alábbi képernyő:</w:t>
      </w:r>
    </w:p>
    <w:p w:rsidR="00683042" w:rsidRPr="00E678E2" w:rsidRDefault="00683042" w:rsidP="000D2136">
      <w:pPr>
        <w:spacing w:after="120"/>
        <w:jc w:val="center"/>
      </w:pPr>
      <w:r w:rsidRPr="00E678E2">
        <w:rPr>
          <w:lang w:eastAsia="hu-HU" w:bidi="ar-SA"/>
        </w:rPr>
        <w:lastRenderedPageBreak/>
        <w:drawing>
          <wp:inline distT="0" distB="0" distL="0" distR="0" wp14:anchorId="1B8B4B0F" wp14:editId="49CB3B97">
            <wp:extent cx="4543425" cy="3216653"/>
            <wp:effectExtent l="19050" t="19050" r="9525" b="222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567" cy="322241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BACC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430B" w:rsidRPr="00E678E2" w:rsidRDefault="00F9430B" w:rsidP="00D17B97">
      <w:pPr>
        <w:spacing w:after="120"/>
        <w:jc w:val="both"/>
      </w:pPr>
    </w:p>
    <w:p w:rsidR="00F9430B" w:rsidRPr="00E678E2" w:rsidRDefault="00F9430B" w:rsidP="00D17B97">
      <w:pPr>
        <w:spacing w:after="120"/>
        <w:jc w:val="both"/>
      </w:pPr>
      <w:r w:rsidRPr="00E678E2">
        <w:t>A SAMPON környezet többirányú továbbfejlesztése, a felhasználók igénye szerinti testre</w:t>
      </w:r>
      <w:r w:rsidR="00E678E2" w:rsidRPr="00E678E2">
        <w:t xml:space="preserve"> </w:t>
      </w:r>
      <w:r w:rsidRPr="00E678E2">
        <w:t>szabása folyamatosan napirenden van és szervesen illeszkedik a SCI-Network zRt. üzleti tevékenységébe.</w:t>
      </w:r>
    </w:p>
    <w:p w:rsidR="00D17B97" w:rsidRPr="00E678E2" w:rsidRDefault="00D17B97" w:rsidP="00D17B97">
      <w:pPr>
        <w:spacing w:after="120"/>
        <w:jc w:val="both"/>
      </w:pPr>
      <w:r w:rsidRPr="00E678E2">
        <w:t>A SAMPON program fejlesztését az Új Magyarország Fejlesztési Terv támogatta.</w:t>
      </w:r>
    </w:p>
    <w:sectPr w:rsidR="00D17B97" w:rsidRPr="00E678E2" w:rsidSect="00D17B97">
      <w:headerReference w:type="default" r:id="rId15"/>
      <w:footerReference w:type="default" r:id="rId16"/>
      <w:pgSz w:w="11906" w:h="16838"/>
      <w:pgMar w:top="1134" w:right="1134" w:bottom="1134" w:left="1134" w:header="284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84" w:rsidRDefault="004A0B84" w:rsidP="00735400">
      <w:r>
        <w:separator/>
      </w:r>
    </w:p>
  </w:endnote>
  <w:endnote w:type="continuationSeparator" w:id="0">
    <w:p w:rsidR="004A0B84" w:rsidRDefault="004A0B84" w:rsidP="0073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EE"/>
    <w:family w:val="auto"/>
    <w:pitch w:val="variable"/>
  </w:font>
  <w:font w:name="Free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00" w:rsidRPr="00D17B97" w:rsidRDefault="00735400" w:rsidP="00735400">
    <w:pPr>
      <w:pStyle w:val="llb"/>
      <w:pBdr>
        <w:top w:val="single" w:sz="4" w:space="1" w:color="auto"/>
      </w:pBdr>
      <w:tabs>
        <w:tab w:val="clear" w:pos="9072"/>
        <w:tab w:val="right" w:pos="9639"/>
      </w:tabs>
      <w:rPr>
        <w:sz w:val="20"/>
        <w:szCs w:val="20"/>
      </w:rPr>
    </w:pPr>
    <w:r w:rsidRPr="00D17B97">
      <w:rPr>
        <w:sz w:val="20"/>
        <w:szCs w:val="20"/>
      </w:rPr>
      <w:tab/>
    </w:r>
    <w:r w:rsidRPr="00D17B97">
      <w:rPr>
        <w:sz w:val="20"/>
        <w:szCs w:val="20"/>
      </w:rPr>
      <w:tab/>
    </w:r>
    <w:r w:rsidRPr="00D17B97">
      <w:rPr>
        <w:sz w:val="20"/>
        <w:szCs w:val="20"/>
      </w:rPr>
      <w:fldChar w:fldCharType="begin"/>
    </w:r>
    <w:r w:rsidRPr="00D17B97">
      <w:rPr>
        <w:sz w:val="20"/>
        <w:szCs w:val="20"/>
      </w:rPr>
      <w:instrText>PAGE   \* MERGEFORMAT</w:instrText>
    </w:r>
    <w:r w:rsidRPr="00D17B97">
      <w:rPr>
        <w:sz w:val="20"/>
        <w:szCs w:val="20"/>
      </w:rPr>
      <w:fldChar w:fldCharType="separate"/>
    </w:r>
    <w:r w:rsidR="001F38AE">
      <w:rPr>
        <w:noProof/>
        <w:sz w:val="20"/>
        <w:szCs w:val="20"/>
      </w:rPr>
      <w:t>4</w:t>
    </w:r>
    <w:r w:rsidRPr="00D17B97">
      <w:rPr>
        <w:sz w:val="20"/>
        <w:szCs w:val="20"/>
      </w:rPr>
      <w:fldChar w:fldCharType="end"/>
    </w:r>
    <w:r w:rsidR="00D17B97" w:rsidRPr="00D17B97">
      <w:rPr>
        <w:sz w:val="20"/>
        <w:szCs w:val="20"/>
      </w:rPr>
      <w:t>/</w:t>
    </w:r>
    <w:r w:rsidR="00D17B97" w:rsidRPr="00D17B97">
      <w:rPr>
        <w:sz w:val="20"/>
        <w:szCs w:val="20"/>
      </w:rPr>
      <w:fldChar w:fldCharType="begin"/>
    </w:r>
    <w:r w:rsidR="00D17B97" w:rsidRPr="00D17B97">
      <w:rPr>
        <w:sz w:val="20"/>
        <w:szCs w:val="20"/>
      </w:rPr>
      <w:instrText xml:space="preserve"> NUMPAGES   \* MERGEFORMAT </w:instrText>
    </w:r>
    <w:r w:rsidR="00D17B97" w:rsidRPr="00D17B97">
      <w:rPr>
        <w:sz w:val="20"/>
        <w:szCs w:val="20"/>
      </w:rPr>
      <w:fldChar w:fldCharType="separate"/>
    </w:r>
    <w:r w:rsidR="001F38AE">
      <w:rPr>
        <w:noProof/>
        <w:sz w:val="20"/>
        <w:szCs w:val="20"/>
      </w:rPr>
      <w:t>5</w:t>
    </w:r>
    <w:r w:rsidR="00D17B97" w:rsidRPr="00D17B9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84" w:rsidRDefault="004A0B84" w:rsidP="00735400">
      <w:r>
        <w:separator/>
      </w:r>
    </w:p>
  </w:footnote>
  <w:footnote w:type="continuationSeparator" w:id="0">
    <w:p w:rsidR="004A0B84" w:rsidRDefault="004A0B84" w:rsidP="0073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7" w:rsidRPr="00D17B97" w:rsidRDefault="00D17B97" w:rsidP="00D17B97">
    <w:pPr>
      <w:pStyle w:val="lfej"/>
      <w:tabs>
        <w:tab w:val="clear" w:pos="9072"/>
        <w:tab w:val="right" w:pos="9639"/>
      </w:tabs>
      <w:jc w:val="right"/>
      <w:rPr>
        <w:b/>
        <w:sz w:val="20"/>
        <w:szCs w:val="20"/>
      </w:rPr>
    </w:pPr>
    <w:r w:rsidRPr="00D17B97">
      <w:rPr>
        <w:b/>
        <w:sz w:val="20"/>
        <w:szCs w:val="20"/>
      </w:rPr>
      <w:t>HTE Infokom 2012</w:t>
    </w:r>
  </w:p>
  <w:p w:rsidR="00D17B97" w:rsidRPr="00D17B97" w:rsidRDefault="00D17B97" w:rsidP="00D17B97">
    <w:pPr>
      <w:pStyle w:val="lfej"/>
      <w:pBdr>
        <w:bottom w:val="single" w:sz="4" w:space="1" w:color="auto"/>
      </w:pBdr>
      <w:tabs>
        <w:tab w:val="clear" w:pos="9072"/>
        <w:tab w:val="right" w:pos="9639"/>
      </w:tabs>
      <w:jc w:val="right"/>
      <w:rPr>
        <w:sz w:val="20"/>
        <w:szCs w:val="20"/>
      </w:rPr>
    </w:pPr>
    <w:r w:rsidRPr="00D17B97">
      <w:rPr>
        <w:sz w:val="20"/>
        <w:szCs w:val="20"/>
      </w:rPr>
      <w:t xml:space="preserve">2012. október 10-12. Mátraháza </w:t>
    </w:r>
  </w:p>
  <w:p w:rsidR="00735400" w:rsidRPr="00D17B97" w:rsidRDefault="00735400" w:rsidP="00D17B97">
    <w:pPr>
      <w:pStyle w:val="lfej"/>
      <w:tabs>
        <w:tab w:val="clear" w:pos="9072"/>
        <w:tab w:val="right" w:pos="9639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.5pt;height:4.5pt" o:bullet="t">
        <v:imagedata r:id="rId1" o:title="sci_mini2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FE44DE"/>
    <w:multiLevelType w:val="hybridMultilevel"/>
    <w:tmpl w:val="59966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C5F0A"/>
    <w:multiLevelType w:val="hybridMultilevel"/>
    <w:tmpl w:val="B1685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E69FC"/>
    <w:multiLevelType w:val="hybridMultilevel"/>
    <w:tmpl w:val="8CA874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F4"/>
    <w:rsid w:val="000737FA"/>
    <w:rsid w:val="000D2136"/>
    <w:rsid w:val="00167909"/>
    <w:rsid w:val="001F38AE"/>
    <w:rsid w:val="003D1639"/>
    <w:rsid w:val="004930D7"/>
    <w:rsid w:val="004A0B84"/>
    <w:rsid w:val="004A5F3C"/>
    <w:rsid w:val="005848DC"/>
    <w:rsid w:val="00683042"/>
    <w:rsid w:val="00735400"/>
    <w:rsid w:val="008567E1"/>
    <w:rsid w:val="00A420D0"/>
    <w:rsid w:val="00B10FC3"/>
    <w:rsid w:val="00B442A5"/>
    <w:rsid w:val="00CE4EF3"/>
    <w:rsid w:val="00D17B97"/>
    <w:rsid w:val="00D336F4"/>
    <w:rsid w:val="00D913F1"/>
    <w:rsid w:val="00E678E2"/>
    <w:rsid w:val="00F04C10"/>
    <w:rsid w:val="00F84CE7"/>
    <w:rsid w:val="00F9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3D1639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2136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136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lfej">
    <w:name w:val="header"/>
    <w:basedOn w:val="Norml"/>
    <w:link w:val="lfejChar"/>
    <w:unhideWhenUsed/>
    <w:rsid w:val="007354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35400"/>
    <w:rPr>
      <w:rFonts w:eastAsia="Droid Sans Fallback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7354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735400"/>
    <w:rPr>
      <w:rFonts w:eastAsia="Droid Sans Fallback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3D1639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2136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136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lfej">
    <w:name w:val="header"/>
    <w:basedOn w:val="Norml"/>
    <w:link w:val="lfejChar"/>
    <w:unhideWhenUsed/>
    <w:rsid w:val="007354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35400"/>
    <w:rPr>
      <w:rFonts w:eastAsia="Droid Sans Fallback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7354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735400"/>
    <w:rPr>
      <w:rFonts w:eastAsia="Droid Sans Fallback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tsandor@scinetwork.hu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4807-D5C1-4028-805B-6F4CE8F2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953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Tamás</dc:creator>
  <cp:lastModifiedBy>Sándor Tamás</cp:lastModifiedBy>
  <cp:revision>7</cp:revision>
  <cp:lastPrinted>1900-12-31T22:00:00Z</cp:lastPrinted>
  <dcterms:created xsi:type="dcterms:W3CDTF">2012-10-07T18:56:00Z</dcterms:created>
  <dcterms:modified xsi:type="dcterms:W3CDTF">2012-10-08T07:57:00Z</dcterms:modified>
</cp:coreProperties>
</file>